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2F15" w:rsidRPr="00E27827" w:rsidRDefault="00BC2F15" w:rsidP="00BC2F15">
      <w:pPr>
        <w:pStyle w:val="ListParagraph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rPr>
          <w:rFonts w:asciiTheme="minorHAnsi" w:hAnsiTheme="minorHAnsi"/>
        </w:rPr>
      </w:pPr>
      <w:r w:rsidRPr="00E27827">
        <w:rPr>
          <w:rFonts w:asciiTheme="minorHAnsi" w:hAnsiTheme="minorHAnsi"/>
        </w:rPr>
        <w:t xml:space="preserve">What is the difference between a local and global variable? </w:t>
      </w:r>
    </w:p>
    <w:tbl>
      <w:tblPr>
        <w:tblW w:w="0" w:type="auto"/>
        <w:tblBorders>
          <w:insideH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2"/>
        <w:gridCol w:w="8884"/>
      </w:tblGrid>
      <w:tr w:rsidR="00BC2F15" w:rsidTr="0019147A">
        <w:tc>
          <w:tcPr>
            <w:tcW w:w="9026" w:type="dxa"/>
            <w:gridSpan w:val="2"/>
          </w:tcPr>
          <w:p w:rsidR="00BC2F15" w:rsidRDefault="00BC2F15" w:rsidP="0019147A">
            <w:r>
              <w:t>A local variable can only be used with when main function and a global variable can be used with any function.</w:t>
            </w:r>
          </w:p>
        </w:tc>
      </w:tr>
      <w:tr w:rsidR="00BC2F15" w:rsidTr="0019147A">
        <w:tc>
          <w:tcPr>
            <w:tcW w:w="9026" w:type="dxa"/>
            <w:gridSpan w:val="2"/>
          </w:tcPr>
          <w:p w:rsidR="00BC2F15" w:rsidRDefault="00BC2F15" w:rsidP="0019147A"/>
        </w:tc>
      </w:tr>
      <w:tr w:rsidR="00BC2F15" w:rsidTr="0019147A">
        <w:tc>
          <w:tcPr>
            <w:tcW w:w="9026" w:type="dxa"/>
            <w:gridSpan w:val="2"/>
          </w:tcPr>
          <w:p w:rsidR="00BC2F15" w:rsidRDefault="00BC2F15" w:rsidP="0019147A"/>
        </w:tc>
      </w:tr>
      <w:tr w:rsidR="00BC2F15" w:rsidTr="0019147A">
        <w:tc>
          <w:tcPr>
            <w:tcW w:w="9026" w:type="dxa"/>
            <w:gridSpan w:val="2"/>
          </w:tcPr>
          <w:p w:rsidR="00BC2F15" w:rsidRDefault="00BC2F15" w:rsidP="0019147A"/>
        </w:tc>
      </w:tr>
      <w:tr w:rsidR="00BC2F15" w:rsidTr="0019147A">
        <w:trPr>
          <w:gridBefore w:val="1"/>
          <w:wBefore w:w="142" w:type="dxa"/>
        </w:trPr>
        <w:tc>
          <w:tcPr>
            <w:tcW w:w="8884" w:type="dxa"/>
          </w:tcPr>
          <w:p w:rsidR="00BC2F15" w:rsidRDefault="00BC2F15" w:rsidP="0019147A"/>
        </w:tc>
      </w:tr>
    </w:tbl>
    <w:p w:rsidR="00BC2F15" w:rsidRPr="00B6712A" w:rsidRDefault="00BC2F15" w:rsidP="00BC2F15">
      <w:pPr>
        <w:numPr>
          <w:ilvl w:val="0"/>
          <w:numId w:val="1"/>
        </w:numPr>
        <w:spacing w:after="160" w:line="259" w:lineRule="auto"/>
      </w:pPr>
      <w:r w:rsidRPr="00B6712A">
        <w:t>When should you use global variables?</w:t>
      </w:r>
    </w:p>
    <w:tbl>
      <w:tblPr>
        <w:tblW w:w="0" w:type="auto"/>
        <w:tblBorders>
          <w:insideH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26"/>
      </w:tblGrid>
      <w:tr w:rsidR="00BC2F15" w:rsidTr="0019147A">
        <w:tc>
          <w:tcPr>
            <w:tcW w:w="9026" w:type="dxa"/>
          </w:tcPr>
          <w:p w:rsidR="00BC2F15" w:rsidRDefault="00BC2F15" w:rsidP="00CF3612">
            <w:r>
              <w:t xml:space="preserve">I should use global variables </w:t>
            </w:r>
            <w:r w:rsidR="00CF3612">
              <w:t>when I use more than 1 function</w:t>
            </w:r>
            <w:r>
              <w:t>.</w:t>
            </w:r>
          </w:p>
        </w:tc>
      </w:tr>
      <w:tr w:rsidR="00BC2F15" w:rsidTr="0019147A">
        <w:tc>
          <w:tcPr>
            <w:tcW w:w="9026" w:type="dxa"/>
          </w:tcPr>
          <w:p w:rsidR="00BC2F15" w:rsidRDefault="00BC2F15" w:rsidP="0019147A"/>
        </w:tc>
      </w:tr>
      <w:tr w:rsidR="00BC2F15" w:rsidTr="0019147A">
        <w:tc>
          <w:tcPr>
            <w:tcW w:w="9026" w:type="dxa"/>
          </w:tcPr>
          <w:p w:rsidR="00BC2F15" w:rsidRDefault="00BC2F15" w:rsidP="0019147A"/>
        </w:tc>
      </w:tr>
      <w:tr w:rsidR="00BC2F15" w:rsidTr="0019147A">
        <w:tc>
          <w:tcPr>
            <w:tcW w:w="9026" w:type="dxa"/>
          </w:tcPr>
          <w:p w:rsidR="00BC2F15" w:rsidRDefault="00BC2F15" w:rsidP="0019147A"/>
        </w:tc>
      </w:tr>
    </w:tbl>
    <w:p w:rsidR="00BC2F15" w:rsidRPr="00B6712A" w:rsidRDefault="00BC2F15" w:rsidP="00BC2F15">
      <w:pPr>
        <w:numPr>
          <w:ilvl w:val="0"/>
          <w:numId w:val="1"/>
        </w:numPr>
        <w:spacing w:after="160" w:line="259" w:lineRule="auto"/>
      </w:pPr>
      <w:r w:rsidRPr="00B6712A">
        <w:t>What are the five main data types?</w:t>
      </w:r>
    </w:p>
    <w:tbl>
      <w:tblPr>
        <w:tblW w:w="0" w:type="auto"/>
        <w:tblBorders>
          <w:insideH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26"/>
      </w:tblGrid>
      <w:tr w:rsidR="00BC2F15" w:rsidTr="0019147A">
        <w:tc>
          <w:tcPr>
            <w:tcW w:w="9026" w:type="dxa"/>
          </w:tcPr>
          <w:p w:rsidR="00BC2F15" w:rsidRDefault="00CF3612" w:rsidP="0019147A">
            <w:r>
              <w:t>The five data types are: Integer, float, string, character and Boolean.</w:t>
            </w:r>
          </w:p>
        </w:tc>
      </w:tr>
      <w:tr w:rsidR="00BC2F15" w:rsidTr="0019147A">
        <w:tc>
          <w:tcPr>
            <w:tcW w:w="9026" w:type="dxa"/>
          </w:tcPr>
          <w:p w:rsidR="00BC2F15" w:rsidRDefault="00BC2F15" w:rsidP="0019147A"/>
        </w:tc>
      </w:tr>
      <w:tr w:rsidR="00BC2F15" w:rsidTr="0019147A">
        <w:tc>
          <w:tcPr>
            <w:tcW w:w="9026" w:type="dxa"/>
          </w:tcPr>
          <w:p w:rsidR="00BC2F15" w:rsidRDefault="00BC2F15" w:rsidP="0019147A"/>
        </w:tc>
      </w:tr>
      <w:tr w:rsidR="00BC2F15" w:rsidTr="0019147A">
        <w:tc>
          <w:tcPr>
            <w:tcW w:w="9026" w:type="dxa"/>
          </w:tcPr>
          <w:p w:rsidR="00BC2F15" w:rsidRDefault="00BC2F15" w:rsidP="0019147A"/>
        </w:tc>
      </w:tr>
    </w:tbl>
    <w:p w:rsidR="00BC2F15" w:rsidRPr="00B6712A" w:rsidRDefault="00BC2F15" w:rsidP="00BC2F15">
      <w:pPr>
        <w:numPr>
          <w:ilvl w:val="0"/>
          <w:numId w:val="1"/>
        </w:numPr>
        <w:spacing w:after="160" w:line="259" w:lineRule="auto"/>
      </w:pPr>
      <w:r w:rsidRPr="00B6712A">
        <w:t>Explain the following code below:</w:t>
      </w:r>
    </w:p>
    <w:p w:rsidR="00BC2F15" w:rsidRPr="009C2AE2" w:rsidRDefault="00BC2F15" w:rsidP="00BC2F15">
      <w:pPr>
        <w:ind w:left="413"/>
        <w:rPr>
          <w:b/>
        </w:rPr>
      </w:pPr>
      <w:r w:rsidRPr="009C2AE2">
        <w:rPr>
          <w:b/>
        </w:rPr>
        <w:t xml:space="preserve">String </w:t>
      </w:r>
      <w:proofErr w:type="spellStart"/>
      <w:r w:rsidRPr="009C2AE2">
        <w:rPr>
          <w:b/>
        </w:rPr>
        <w:t>firstName</w:t>
      </w:r>
      <w:proofErr w:type="spellEnd"/>
      <w:r w:rsidRPr="009C2AE2">
        <w:rPr>
          <w:b/>
        </w:rPr>
        <w:t xml:space="preserve"> = “Michael”;</w:t>
      </w:r>
    </w:p>
    <w:p w:rsidR="00BC2F15" w:rsidRPr="009C2AE2" w:rsidRDefault="00BC2F15" w:rsidP="00BC2F15">
      <w:pPr>
        <w:ind w:left="413"/>
        <w:rPr>
          <w:b/>
        </w:rPr>
      </w:pPr>
      <w:r w:rsidRPr="009C2AE2">
        <w:rPr>
          <w:b/>
        </w:rPr>
        <w:t xml:space="preserve">String </w:t>
      </w:r>
      <w:proofErr w:type="spellStart"/>
      <w:r w:rsidRPr="009C2AE2">
        <w:rPr>
          <w:b/>
        </w:rPr>
        <w:t>secondName</w:t>
      </w:r>
      <w:proofErr w:type="spellEnd"/>
      <w:r w:rsidRPr="009C2AE2">
        <w:rPr>
          <w:b/>
        </w:rPr>
        <w:t xml:space="preserve"> = “Oliver”;</w:t>
      </w:r>
    </w:p>
    <w:p w:rsidR="00BC2F15" w:rsidRPr="009C2AE2" w:rsidRDefault="00BC2F15" w:rsidP="00BC2F15">
      <w:pPr>
        <w:ind w:left="413"/>
        <w:rPr>
          <w:b/>
        </w:rPr>
      </w:pPr>
      <w:r w:rsidRPr="009C2AE2">
        <w:rPr>
          <w:b/>
        </w:rPr>
        <w:t xml:space="preserve">String </w:t>
      </w:r>
      <w:proofErr w:type="spellStart"/>
      <w:r w:rsidRPr="009C2AE2">
        <w:rPr>
          <w:b/>
        </w:rPr>
        <w:t>fullName</w:t>
      </w:r>
      <w:proofErr w:type="spellEnd"/>
      <w:r w:rsidRPr="009C2AE2">
        <w:rPr>
          <w:b/>
        </w:rPr>
        <w:t xml:space="preserve"> = </w:t>
      </w:r>
      <w:proofErr w:type="spellStart"/>
      <w:r w:rsidRPr="009C2AE2">
        <w:rPr>
          <w:b/>
        </w:rPr>
        <w:t>firstName</w:t>
      </w:r>
      <w:proofErr w:type="spellEnd"/>
      <w:r w:rsidRPr="009C2AE2">
        <w:rPr>
          <w:b/>
        </w:rPr>
        <w:t xml:space="preserve"> + </w:t>
      </w:r>
      <w:proofErr w:type="spellStart"/>
      <w:r w:rsidRPr="009C2AE2">
        <w:rPr>
          <w:b/>
        </w:rPr>
        <w:t>secondName</w:t>
      </w:r>
      <w:proofErr w:type="spellEnd"/>
      <w:r w:rsidRPr="009C2AE2">
        <w:rPr>
          <w:b/>
        </w:rPr>
        <w:t>;</w:t>
      </w:r>
    </w:p>
    <w:p w:rsidR="00BC2F15" w:rsidRPr="009C2AE2" w:rsidRDefault="00BC2F15" w:rsidP="00BC2F15">
      <w:pPr>
        <w:ind w:left="413"/>
        <w:rPr>
          <w:b/>
        </w:rPr>
      </w:pPr>
      <w:proofErr w:type="spellStart"/>
      <w:proofErr w:type="gramStart"/>
      <w:r w:rsidRPr="009C2AE2">
        <w:rPr>
          <w:b/>
        </w:rPr>
        <w:t>cout</w:t>
      </w:r>
      <w:proofErr w:type="spellEnd"/>
      <w:proofErr w:type="gramEnd"/>
      <w:r w:rsidRPr="009C2AE2">
        <w:rPr>
          <w:b/>
        </w:rPr>
        <w:t>&lt;&lt;</w:t>
      </w:r>
      <w:proofErr w:type="spellStart"/>
      <w:r w:rsidRPr="009C2AE2">
        <w:rPr>
          <w:b/>
        </w:rPr>
        <w:t>fullName</w:t>
      </w:r>
      <w:proofErr w:type="spellEnd"/>
      <w:r w:rsidRPr="009C2AE2">
        <w:rPr>
          <w:b/>
        </w:rPr>
        <w:t>;</w:t>
      </w:r>
    </w:p>
    <w:tbl>
      <w:tblPr>
        <w:tblW w:w="0" w:type="auto"/>
        <w:tblBorders>
          <w:insideH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26"/>
      </w:tblGrid>
      <w:tr w:rsidR="00BC2F15" w:rsidTr="0019147A">
        <w:tc>
          <w:tcPr>
            <w:tcW w:w="9026" w:type="dxa"/>
          </w:tcPr>
          <w:p w:rsidR="00BC2F15" w:rsidRDefault="00CF3612" w:rsidP="0019147A">
            <w:r>
              <w:t>The following code prints out your full name.</w:t>
            </w:r>
          </w:p>
        </w:tc>
      </w:tr>
      <w:tr w:rsidR="00BC2F15" w:rsidTr="0019147A">
        <w:tc>
          <w:tcPr>
            <w:tcW w:w="9026" w:type="dxa"/>
          </w:tcPr>
          <w:p w:rsidR="00BC2F15" w:rsidRDefault="00BC2F15" w:rsidP="0019147A"/>
        </w:tc>
      </w:tr>
      <w:tr w:rsidR="00BC2F15" w:rsidTr="0019147A">
        <w:tc>
          <w:tcPr>
            <w:tcW w:w="9026" w:type="dxa"/>
          </w:tcPr>
          <w:p w:rsidR="00BC2F15" w:rsidRDefault="00BC2F15" w:rsidP="0019147A"/>
        </w:tc>
      </w:tr>
      <w:tr w:rsidR="00BC2F15" w:rsidTr="0019147A">
        <w:tc>
          <w:tcPr>
            <w:tcW w:w="9026" w:type="dxa"/>
          </w:tcPr>
          <w:p w:rsidR="00BC2F15" w:rsidRDefault="00BC2F15" w:rsidP="0019147A"/>
          <w:p w:rsidR="00BC2F15" w:rsidRPr="00065682" w:rsidRDefault="00BC2F15" w:rsidP="00BC2F15">
            <w:pPr>
              <w:pStyle w:val="ListParagraph"/>
              <w:numPr>
                <w:ilvl w:val="0"/>
                <w:numId w:val="1"/>
              </w:numPr>
              <w:spacing w:line="259" w:lineRule="auto"/>
              <w:rPr>
                <w:rFonts w:asciiTheme="minorHAnsi" w:hAnsiTheme="minorHAnsi"/>
              </w:rPr>
            </w:pPr>
            <w:r w:rsidRPr="00065682">
              <w:rPr>
                <w:rFonts w:asciiTheme="minorHAnsi" w:hAnsiTheme="minorHAnsi"/>
              </w:rPr>
              <w:t>What is the difference between declaring and initialising a variable?</w:t>
            </w:r>
          </w:p>
          <w:tbl>
            <w:tblPr>
              <w:tblW w:w="0" w:type="auto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9006"/>
            </w:tblGrid>
            <w:tr w:rsidR="00BC2F15" w:rsidTr="0019147A">
              <w:tc>
                <w:tcPr>
                  <w:tcW w:w="902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BC2F15" w:rsidRDefault="00CF3612" w:rsidP="0019147A">
                  <w:r>
                    <w:t>The difference between declaring and initialising a variable are: declaring a variable is asking for a variable and initiating a variable is give it a value.</w:t>
                  </w:r>
                </w:p>
              </w:tc>
            </w:tr>
            <w:tr w:rsidR="00BC2F15" w:rsidTr="0019147A">
              <w:tc>
                <w:tcPr>
                  <w:tcW w:w="90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BC2F15" w:rsidRDefault="00BC2F15" w:rsidP="0019147A"/>
              </w:tc>
            </w:tr>
            <w:tr w:rsidR="00BC2F15" w:rsidTr="0019147A">
              <w:tc>
                <w:tcPr>
                  <w:tcW w:w="90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BC2F15" w:rsidRDefault="00BC2F15" w:rsidP="0019147A"/>
              </w:tc>
            </w:tr>
          </w:tbl>
          <w:p w:rsidR="00BC2F15" w:rsidRDefault="00BC2F15" w:rsidP="0019147A"/>
        </w:tc>
      </w:tr>
    </w:tbl>
    <w:p w:rsidR="00BC2F15" w:rsidRDefault="00BC2F15" w:rsidP="00BC2F15">
      <w:pPr>
        <w:ind w:left="720"/>
      </w:pPr>
    </w:p>
    <w:p w:rsidR="00BC2F15" w:rsidRDefault="00BC2F15" w:rsidP="00BC2F15">
      <w:pPr>
        <w:numPr>
          <w:ilvl w:val="0"/>
          <w:numId w:val="1"/>
        </w:numPr>
        <w:spacing w:line="259" w:lineRule="auto"/>
      </w:pPr>
      <w:r w:rsidRPr="00F72DE7">
        <w:t xml:space="preserve">What is the difference between </w:t>
      </w:r>
      <w:r>
        <w:t>a float and a double? Explain the term truncation?</w:t>
      </w:r>
    </w:p>
    <w:tbl>
      <w:tblPr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26"/>
      </w:tblGrid>
      <w:tr w:rsidR="00BC2F15" w:rsidTr="0019147A">
        <w:tc>
          <w:tcPr>
            <w:tcW w:w="90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C2F15" w:rsidRDefault="00CF3612" w:rsidP="0019147A">
            <w:r>
              <w:t>The difference between a float and a double is that a float allows you to use decimal points and a double gives you an error and loses some data.</w:t>
            </w:r>
          </w:p>
        </w:tc>
      </w:tr>
      <w:tr w:rsidR="00BC2F15" w:rsidTr="0019147A">
        <w:tc>
          <w:tcPr>
            <w:tcW w:w="9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C2F15" w:rsidRDefault="00BC2F15" w:rsidP="0019147A"/>
        </w:tc>
      </w:tr>
      <w:tr w:rsidR="00BC2F15" w:rsidTr="0019147A">
        <w:tc>
          <w:tcPr>
            <w:tcW w:w="9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C2F15" w:rsidRDefault="00BC2F15" w:rsidP="0019147A"/>
        </w:tc>
      </w:tr>
    </w:tbl>
    <w:p w:rsidR="00BC2F15" w:rsidRDefault="00BC2F15" w:rsidP="00BC2F15"/>
    <w:p w:rsidR="00BC2F15" w:rsidRDefault="00BC2F15" w:rsidP="00BC2F15">
      <w:pPr>
        <w:numPr>
          <w:ilvl w:val="0"/>
          <w:numId w:val="1"/>
        </w:numPr>
        <w:spacing w:line="259" w:lineRule="auto"/>
      </w:pPr>
      <w:r w:rsidRPr="00F72DE7">
        <w:t xml:space="preserve">What is the difference between </w:t>
      </w:r>
      <w:r>
        <w:t>assignment</w:t>
      </w:r>
      <w:r w:rsidRPr="00F72DE7">
        <w:t xml:space="preserve"> and initialising a variable?</w:t>
      </w:r>
    </w:p>
    <w:tbl>
      <w:tblPr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26"/>
      </w:tblGrid>
      <w:tr w:rsidR="00BC2F15" w:rsidTr="0019147A">
        <w:tc>
          <w:tcPr>
            <w:tcW w:w="90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C2F15" w:rsidRDefault="00CF3612" w:rsidP="0019147A">
            <w:r>
              <w:t xml:space="preserve">The difference between assignment and </w:t>
            </w:r>
            <w:r>
              <w:t>initiating a variable is give it a value</w:t>
            </w:r>
            <w:r>
              <w:t xml:space="preserve"> and an assignment is when you have work that needs to be completed by a deadline</w:t>
            </w:r>
            <w:r>
              <w:t>.</w:t>
            </w:r>
          </w:p>
        </w:tc>
      </w:tr>
      <w:tr w:rsidR="00BC2F15" w:rsidTr="0019147A">
        <w:tc>
          <w:tcPr>
            <w:tcW w:w="9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C2F15" w:rsidRDefault="00BC2F15" w:rsidP="0019147A"/>
        </w:tc>
      </w:tr>
      <w:tr w:rsidR="00BC2F15" w:rsidTr="0019147A">
        <w:tc>
          <w:tcPr>
            <w:tcW w:w="9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C2F15" w:rsidRDefault="00BC2F15" w:rsidP="0019147A"/>
        </w:tc>
      </w:tr>
    </w:tbl>
    <w:p w:rsidR="00BC2F15" w:rsidRDefault="00BC2F15" w:rsidP="00BC2F15">
      <w:r>
        <w:br w:type="page"/>
      </w:r>
    </w:p>
    <w:p w:rsidR="00BC2F15" w:rsidRDefault="00BC2F15" w:rsidP="00BC2F15">
      <w:pPr>
        <w:numPr>
          <w:ilvl w:val="0"/>
          <w:numId w:val="1"/>
        </w:numPr>
        <w:spacing w:line="259" w:lineRule="auto"/>
      </w:pPr>
      <w:r w:rsidRPr="00B6712A">
        <w:lastRenderedPageBreak/>
        <w:t>Below is some code for an addition program, highlight the errors: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5"/>
        <w:gridCol w:w="8591"/>
      </w:tblGrid>
      <w:tr w:rsidR="00BC2F15" w:rsidTr="0019147A">
        <w:tc>
          <w:tcPr>
            <w:tcW w:w="425" w:type="dxa"/>
          </w:tcPr>
          <w:p w:rsidR="00BC2F15" w:rsidRPr="00F72DE7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B0F0"/>
                <w:sz w:val="19"/>
                <w:szCs w:val="19"/>
                <w:highlight w:val="white"/>
              </w:rPr>
            </w:pPr>
            <w:r w:rsidRPr="00F72DE7">
              <w:rPr>
                <w:rFonts w:ascii="Consolas" w:hAnsi="Consolas" w:cs="Consolas"/>
                <w:color w:val="00B0F0"/>
                <w:sz w:val="19"/>
                <w:szCs w:val="19"/>
                <w:highlight w:val="white"/>
              </w:rPr>
              <w:t>1</w:t>
            </w:r>
          </w:p>
          <w:p w:rsidR="00BC2F15" w:rsidRPr="00F72DE7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B0F0"/>
                <w:sz w:val="19"/>
                <w:szCs w:val="19"/>
                <w:highlight w:val="white"/>
              </w:rPr>
            </w:pPr>
            <w:r w:rsidRPr="00F72DE7">
              <w:rPr>
                <w:rFonts w:ascii="Consolas" w:hAnsi="Consolas" w:cs="Consolas"/>
                <w:color w:val="00B0F0"/>
                <w:sz w:val="19"/>
                <w:szCs w:val="19"/>
                <w:highlight w:val="white"/>
              </w:rPr>
              <w:t>2</w:t>
            </w:r>
          </w:p>
          <w:p w:rsidR="00BC2F15" w:rsidRPr="00F72DE7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B0F0"/>
                <w:sz w:val="19"/>
                <w:szCs w:val="19"/>
                <w:highlight w:val="white"/>
              </w:rPr>
            </w:pPr>
            <w:r w:rsidRPr="00F72DE7">
              <w:rPr>
                <w:rFonts w:ascii="Consolas" w:hAnsi="Consolas" w:cs="Consolas"/>
                <w:color w:val="00B0F0"/>
                <w:sz w:val="19"/>
                <w:szCs w:val="19"/>
                <w:highlight w:val="white"/>
              </w:rPr>
              <w:t>3</w:t>
            </w:r>
          </w:p>
          <w:p w:rsidR="00BC2F15" w:rsidRPr="00F72DE7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B0F0"/>
                <w:sz w:val="19"/>
                <w:szCs w:val="19"/>
                <w:highlight w:val="white"/>
              </w:rPr>
            </w:pPr>
            <w:r w:rsidRPr="00F72DE7">
              <w:rPr>
                <w:rFonts w:ascii="Consolas" w:hAnsi="Consolas" w:cs="Consolas"/>
                <w:color w:val="00B0F0"/>
                <w:sz w:val="19"/>
                <w:szCs w:val="19"/>
                <w:highlight w:val="white"/>
              </w:rPr>
              <w:t>4</w:t>
            </w:r>
          </w:p>
          <w:p w:rsidR="00BC2F15" w:rsidRPr="00F72DE7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B0F0"/>
                <w:sz w:val="19"/>
                <w:szCs w:val="19"/>
                <w:highlight w:val="white"/>
              </w:rPr>
            </w:pPr>
            <w:r w:rsidRPr="00F72DE7">
              <w:rPr>
                <w:rFonts w:ascii="Consolas" w:hAnsi="Consolas" w:cs="Consolas"/>
                <w:color w:val="00B0F0"/>
                <w:sz w:val="19"/>
                <w:szCs w:val="19"/>
                <w:highlight w:val="white"/>
              </w:rPr>
              <w:t>5</w:t>
            </w:r>
          </w:p>
          <w:p w:rsidR="00BC2F15" w:rsidRPr="00F72DE7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B0F0"/>
                <w:sz w:val="19"/>
                <w:szCs w:val="19"/>
                <w:highlight w:val="white"/>
              </w:rPr>
            </w:pPr>
            <w:r w:rsidRPr="00F72DE7">
              <w:rPr>
                <w:rFonts w:ascii="Consolas" w:hAnsi="Consolas" w:cs="Consolas"/>
                <w:color w:val="00B0F0"/>
                <w:sz w:val="19"/>
                <w:szCs w:val="19"/>
                <w:highlight w:val="white"/>
              </w:rPr>
              <w:t>6</w:t>
            </w:r>
          </w:p>
          <w:p w:rsidR="00BC2F15" w:rsidRPr="00F72DE7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B0F0"/>
                <w:sz w:val="19"/>
                <w:szCs w:val="19"/>
                <w:highlight w:val="white"/>
              </w:rPr>
            </w:pPr>
            <w:r w:rsidRPr="00F72DE7">
              <w:rPr>
                <w:rFonts w:ascii="Consolas" w:hAnsi="Consolas" w:cs="Consolas"/>
                <w:color w:val="00B0F0"/>
                <w:sz w:val="19"/>
                <w:szCs w:val="19"/>
                <w:highlight w:val="white"/>
              </w:rPr>
              <w:t>7</w:t>
            </w:r>
          </w:p>
          <w:p w:rsidR="00BC2F15" w:rsidRPr="00F72DE7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B0F0"/>
                <w:sz w:val="19"/>
                <w:szCs w:val="19"/>
              </w:rPr>
            </w:pPr>
            <w:r w:rsidRPr="00F72DE7">
              <w:rPr>
                <w:rFonts w:ascii="Consolas" w:hAnsi="Consolas" w:cs="Consolas"/>
                <w:color w:val="00B0F0"/>
                <w:sz w:val="19"/>
                <w:szCs w:val="19"/>
                <w:highlight w:val="white"/>
              </w:rPr>
              <w:t>8</w:t>
            </w:r>
          </w:p>
          <w:p w:rsidR="00BC2F15" w:rsidRPr="00F72DE7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B0F0"/>
                <w:sz w:val="19"/>
                <w:szCs w:val="19"/>
              </w:rPr>
            </w:pPr>
            <w:r w:rsidRPr="00F72DE7">
              <w:rPr>
                <w:rFonts w:ascii="Consolas" w:hAnsi="Consolas" w:cs="Consolas"/>
                <w:color w:val="00B0F0"/>
                <w:sz w:val="19"/>
                <w:szCs w:val="19"/>
              </w:rPr>
              <w:t>9</w:t>
            </w:r>
          </w:p>
          <w:p w:rsidR="00BC2F15" w:rsidRPr="00F72DE7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B0F0"/>
                <w:sz w:val="19"/>
                <w:szCs w:val="19"/>
              </w:rPr>
            </w:pPr>
            <w:r w:rsidRPr="00F72DE7">
              <w:rPr>
                <w:rFonts w:ascii="Consolas" w:hAnsi="Consolas" w:cs="Consolas"/>
                <w:color w:val="00B0F0"/>
                <w:sz w:val="19"/>
                <w:szCs w:val="19"/>
              </w:rPr>
              <w:t>10</w:t>
            </w:r>
          </w:p>
          <w:p w:rsidR="00BC2F15" w:rsidRPr="00F72DE7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B0F0"/>
                <w:sz w:val="19"/>
                <w:szCs w:val="19"/>
              </w:rPr>
            </w:pPr>
            <w:r w:rsidRPr="00F72DE7">
              <w:rPr>
                <w:rFonts w:ascii="Consolas" w:hAnsi="Consolas" w:cs="Consolas"/>
                <w:color w:val="00B0F0"/>
                <w:sz w:val="19"/>
                <w:szCs w:val="19"/>
              </w:rPr>
              <w:t>11</w:t>
            </w:r>
          </w:p>
          <w:p w:rsidR="00BC2F15" w:rsidRPr="00F72DE7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B0F0"/>
                <w:sz w:val="19"/>
                <w:szCs w:val="19"/>
              </w:rPr>
            </w:pPr>
            <w:r w:rsidRPr="00F72DE7">
              <w:rPr>
                <w:rFonts w:ascii="Consolas" w:hAnsi="Consolas" w:cs="Consolas"/>
                <w:color w:val="00B0F0"/>
                <w:sz w:val="19"/>
                <w:szCs w:val="19"/>
              </w:rPr>
              <w:t>12</w:t>
            </w:r>
          </w:p>
          <w:p w:rsidR="00BC2F15" w:rsidRPr="00F72DE7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B0F0"/>
                <w:sz w:val="19"/>
                <w:szCs w:val="19"/>
              </w:rPr>
            </w:pPr>
            <w:r w:rsidRPr="00F72DE7">
              <w:rPr>
                <w:rFonts w:ascii="Consolas" w:hAnsi="Consolas" w:cs="Consolas"/>
                <w:color w:val="00B0F0"/>
                <w:sz w:val="19"/>
                <w:szCs w:val="19"/>
              </w:rPr>
              <w:t>13</w:t>
            </w:r>
          </w:p>
          <w:p w:rsidR="00BC2F15" w:rsidRPr="00F72DE7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B0F0"/>
                <w:sz w:val="19"/>
                <w:szCs w:val="19"/>
              </w:rPr>
            </w:pPr>
            <w:r w:rsidRPr="00F72DE7">
              <w:rPr>
                <w:rFonts w:ascii="Consolas" w:hAnsi="Consolas" w:cs="Consolas"/>
                <w:color w:val="00B0F0"/>
                <w:sz w:val="19"/>
                <w:szCs w:val="19"/>
              </w:rPr>
              <w:t>14</w:t>
            </w:r>
          </w:p>
        </w:tc>
        <w:tc>
          <w:tcPr>
            <w:tcW w:w="8591" w:type="dxa"/>
          </w:tcPr>
          <w:p w:rsidR="00BC2F15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808080"/>
                <w:sz w:val="19"/>
                <w:szCs w:val="19"/>
                <w:highlight w:val="white"/>
              </w:rPr>
              <w:t>#include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</w:t>
            </w:r>
            <w:r>
              <w:rPr>
                <w:rFonts w:ascii="Consolas" w:hAnsi="Consolas" w:cs="Consolas"/>
                <w:color w:val="A31515"/>
                <w:sz w:val="19"/>
                <w:szCs w:val="19"/>
                <w:highlight w:val="white"/>
              </w:rPr>
              <w:t>&lt;</w:t>
            </w:r>
            <w:proofErr w:type="spellStart"/>
            <w:r>
              <w:rPr>
                <w:rFonts w:ascii="Consolas" w:hAnsi="Consolas" w:cs="Consolas"/>
                <w:color w:val="A31515"/>
                <w:sz w:val="19"/>
                <w:szCs w:val="19"/>
                <w:highlight w:val="white"/>
              </w:rPr>
              <w:t>iosrteam</w:t>
            </w:r>
            <w:proofErr w:type="spellEnd"/>
            <w:r>
              <w:rPr>
                <w:rFonts w:ascii="Consolas" w:hAnsi="Consolas" w:cs="Consolas"/>
                <w:color w:val="A31515"/>
                <w:sz w:val="19"/>
                <w:szCs w:val="19"/>
                <w:highlight w:val="white"/>
              </w:rPr>
              <w:t>&gt;</w:t>
            </w:r>
          </w:p>
          <w:p w:rsidR="00BC2F15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using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namespace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STD;</w:t>
            </w:r>
          </w:p>
          <w:p w:rsidR="00BC2F15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</w:pPr>
            <w:proofErr w:type="spellStart"/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int</w:t>
            </w:r>
            <w:proofErr w:type="spellEnd"/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Main()</w:t>
            </w:r>
          </w:p>
          <w:p w:rsidR="00BC2F15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>{</w:t>
            </w:r>
          </w:p>
          <w:p w:rsidR="00BC2F15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ab/>
            </w:r>
            <w:proofErr w:type="spellStart"/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int</w:t>
            </w:r>
            <w:proofErr w:type="spellEnd"/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num1, num2, sum;</w:t>
            </w:r>
          </w:p>
          <w:p w:rsidR="00BC2F15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ab/>
            </w:r>
            <w:proofErr w:type="spellStart"/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>cout</w:t>
            </w:r>
            <w:proofErr w:type="spellEnd"/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&lt;&lt; </w:t>
            </w:r>
            <w:r>
              <w:rPr>
                <w:rFonts w:ascii="Consolas" w:hAnsi="Consolas" w:cs="Consolas"/>
                <w:color w:val="A31515"/>
                <w:sz w:val="19"/>
                <w:szCs w:val="19"/>
                <w:highlight w:val="white"/>
              </w:rPr>
              <w:t>"Please enter your first number to add: "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>;</w:t>
            </w:r>
          </w:p>
          <w:p w:rsidR="00BC2F15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ab/>
            </w:r>
            <w:proofErr w:type="spellStart"/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>cin</w:t>
            </w:r>
            <w:proofErr w:type="spellEnd"/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&gt;&gt; num1;</w:t>
            </w:r>
          </w:p>
          <w:p w:rsidR="00BC2F15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ab/>
            </w:r>
            <w:proofErr w:type="spellStart"/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>cout</w:t>
            </w:r>
            <w:proofErr w:type="spellEnd"/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&lt; </w:t>
            </w:r>
            <w:r>
              <w:rPr>
                <w:rFonts w:ascii="Consolas" w:hAnsi="Consolas" w:cs="Consolas"/>
                <w:color w:val="A31515"/>
                <w:sz w:val="19"/>
                <w:szCs w:val="19"/>
                <w:highlight w:val="white"/>
              </w:rPr>
              <w:t>"Please enter your second number to add: "</w:t>
            </w:r>
          </w:p>
          <w:p w:rsidR="00BC2F15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ab/>
            </w:r>
            <w:proofErr w:type="spellStart"/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>cin</w:t>
            </w:r>
            <w:proofErr w:type="spellEnd"/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&gt;&gt;</w:t>
            </w:r>
            <w:r w:rsidRPr="00CF3612">
              <w:rPr>
                <w:rFonts w:ascii="Consolas" w:hAnsi="Consolas" w:cs="Consolas"/>
                <w:color w:val="000000"/>
                <w:sz w:val="19"/>
                <w:szCs w:val="19"/>
                <w:highlight w:val="yellow"/>
              </w:rPr>
              <w:t xml:space="preserve"> num1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>;</w:t>
            </w:r>
          </w:p>
          <w:p w:rsidR="00BC2F15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ab/>
              <w:t xml:space="preserve">sum = num1 + </w:t>
            </w:r>
            <w:r w:rsidRPr="00CF3612">
              <w:rPr>
                <w:rFonts w:ascii="Consolas" w:hAnsi="Consolas" w:cs="Consolas"/>
                <w:color w:val="000000"/>
                <w:sz w:val="19"/>
                <w:szCs w:val="19"/>
                <w:highlight w:val="yellow"/>
              </w:rPr>
              <w:t>num2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>;</w:t>
            </w:r>
          </w:p>
          <w:p w:rsidR="00BC2F15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</w:pPr>
          </w:p>
          <w:p w:rsidR="00BC2F15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ab/>
            </w:r>
            <w:proofErr w:type="spellStart"/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>cout</w:t>
            </w:r>
            <w:proofErr w:type="spellEnd"/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&lt;&lt; num1 &lt;&lt; </w:t>
            </w:r>
            <w:r>
              <w:rPr>
                <w:rFonts w:ascii="Consolas" w:hAnsi="Consolas" w:cs="Consolas"/>
                <w:color w:val="A31515"/>
                <w:sz w:val="19"/>
                <w:szCs w:val="19"/>
                <w:highlight w:val="white"/>
              </w:rPr>
              <w:t>"+"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&lt;&lt; </w:t>
            </w:r>
            <w:r w:rsidRPr="00CF3612">
              <w:rPr>
                <w:rFonts w:ascii="Consolas" w:hAnsi="Consolas" w:cs="Consolas"/>
                <w:color w:val="000000"/>
                <w:sz w:val="19"/>
                <w:szCs w:val="19"/>
                <w:highlight w:val="yellow"/>
              </w:rPr>
              <w:t>num2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&lt;&lt; </w:t>
            </w:r>
            <w:r>
              <w:rPr>
                <w:rFonts w:ascii="Consolas" w:hAnsi="Consolas" w:cs="Consolas"/>
                <w:color w:val="A31515"/>
                <w:sz w:val="19"/>
                <w:szCs w:val="19"/>
                <w:highlight w:val="white"/>
              </w:rPr>
              <w:t>"="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&lt;&lt; sum1;</w:t>
            </w:r>
          </w:p>
          <w:p w:rsidR="00BC2F15" w:rsidRDefault="00BC2F15" w:rsidP="0019147A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ab/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</w:rPr>
              <w:t>return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 xml:space="preserve"> 0;</w:t>
            </w:r>
          </w:p>
          <w:p w:rsidR="00BC2F15" w:rsidRDefault="00BC2F15" w:rsidP="0019147A"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</w:rPr>
              <w:t>}</w:t>
            </w:r>
          </w:p>
        </w:tc>
      </w:tr>
    </w:tbl>
    <w:p w:rsidR="00BC2F15" w:rsidRPr="00B6712A" w:rsidRDefault="00BC2F15" w:rsidP="00BC2F15"/>
    <w:p w:rsidR="00BC2F15" w:rsidRPr="00F72DE7" w:rsidRDefault="00BC2F15" w:rsidP="00BC2F15">
      <w:pPr>
        <w:numPr>
          <w:ilvl w:val="0"/>
          <w:numId w:val="1"/>
        </w:numPr>
        <w:spacing w:line="259" w:lineRule="auto"/>
      </w:pPr>
      <w:r w:rsidRPr="00F72DE7">
        <w:t xml:space="preserve">Describe what the above code is doing. </w:t>
      </w:r>
      <w:r w:rsidRPr="00F72DE7">
        <w:rPr>
          <w:i/>
        </w:rPr>
        <w:t>Hint, use key terminology.</w:t>
      </w:r>
    </w:p>
    <w:tbl>
      <w:tblPr>
        <w:tblW w:w="0" w:type="auto"/>
        <w:tblInd w:w="14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884"/>
      </w:tblGrid>
      <w:tr w:rsidR="00BC2F15" w:rsidTr="0019147A">
        <w:tc>
          <w:tcPr>
            <w:tcW w:w="88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C2F15" w:rsidRDefault="00CF3612" w:rsidP="0019147A">
            <w:r>
              <w:t>The above code is adding up two numbers to make another number.</w:t>
            </w:r>
          </w:p>
        </w:tc>
      </w:tr>
      <w:tr w:rsidR="00CF3612" w:rsidTr="0019147A">
        <w:tc>
          <w:tcPr>
            <w:tcW w:w="88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3612" w:rsidRDefault="00CF3612" w:rsidP="0019147A"/>
        </w:tc>
      </w:tr>
      <w:tr w:rsidR="00BC2F15" w:rsidTr="0019147A">
        <w:tc>
          <w:tcPr>
            <w:tcW w:w="88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C2F15" w:rsidRDefault="00BC2F15" w:rsidP="0019147A"/>
        </w:tc>
      </w:tr>
      <w:tr w:rsidR="00BC2F15" w:rsidTr="0019147A">
        <w:tc>
          <w:tcPr>
            <w:tcW w:w="88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C2F15" w:rsidRDefault="00BC2F15" w:rsidP="0019147A"/>
        </w:tc>
      </w:tr>
      <w:tr w:rsidR="00BC2F15" w:rsidTr="0019147A">
        <w:tc>
          <w:tcPr>
            <w:tcW w:w="88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C2F15" w:rsidRDefault="00BC2F15" w:rsidP="0019147A"/>
        </w:tc>
      </w:tr>
    </w:tbl>
    <w:p w:rsidR="00BC2F15" w:rsidRPr="00F72DE7" w:rsidRDefault="00BC2F15" w:rsidP="00BC2F15">
      <w:pPr>
        <w:numPr>
          <w:ilvl w:val="0"/>
          <w:numId w:val="1"/>
        </w:numPr>
        <w:spacing w:line="259" w:lineRule="auto"/>
      </w:pPr>
      <w:r>
        <w:t>Which of the two code segments is more efficient and why</w:t>
      </w:r>
      <w:r w:rsidRPr="00F72DE7">
        <w:t>?</w:t>
      </w:r>
    </w:p>
    <w:tbl>
      <w:tblPr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08"/>
        <w:gridCol w:w="4508"/>
      </w:tblGrid>
      <w:tr w:rsidR="00BC2F15" w:rsidTr="0019147A">
        <w:tc>
          <w:tcPr>
            <w:tcW w:w="4508" w:type="dxa"/>
          </w:tcPr>
          <w:p w:rsidR="00BC2F15" w:rsidRDefault="00BC2F15" w:rsidP="0019147A">
            <w:proofErr w:type="spellStart"/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int</w:t>
            </w:r>
            <w:proofErr w:type="spellEnd"/>
            <w:r>
              <w:rPr>
                <w:rFonts w:ascii="Consolas" w:hAnsi="Consolas" w:cs="Consolas"/>
                <w:sz w:val="19"/>
                <w:szCs w:val="19"/>
              </w:rPr>
              <w:t xml:space="preserve"> num1, num2, sum;</w:t>
            </w:r>
          </w:p>
        </w:tc>
        <w:tc>
          <w:tcPr>
            <w:tcW w:w="4508" w:type="dxa"/>
          </w:tcPr>
          <w:p w:rsidR="00BC2F15" w:rsidRDefault="00BC2F15" w:rsidP="0019147A">
            <w:pPr>
              <w:rPr>
                <w:rFonts w:ascii="Consolas" w:hAnsi="Consolas" w:cs="Consolas"/>
                <w:sz w:val="19"/>
                <w:szCs w:val="19"/>
              </w:rPr>
            </w:pPr>
            <w:proofErr w:type="spellStart"/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int</w:t>
            </w:r>
            <w:proofErr w:type="spellEnd"/>
            <w:r>
              <w:rPr>
                <w:rFonts w:ascii="Consolas" w:hAnsi="Consolas" w:cs="Consolas"/>
                <w:sz w:val="19"/>
                <w:szCs w:val="19"/>
              </w:rPr>
              <w:t xml:space="preserve"> num1; </w:t>
            </w:r>
          </w:p>
          <w:p w:rsidR="00BC2F15" w:rsidRDefault="00BC2F15" w:rsidP="0019147A">
            <w:pPr>
              <w:rPr>
                <w:rFonts w:ascii="Consolas" w:hAnsi="Consolas" w:cs="Consolas"/>
                <w:sz w:val="19"/>
                <w:szCs w:val="19"/>
              </w:rPr>
            </w:pPr>
            <w:proofErr w:type="spellStart"/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int</w:t>
            </w:r>
            <w:proofErr w:type="spellEnd"/>
            <w:r>
              <w:rPr>
                <w:rFonts w:ascii="Consolas" w:hAnsi="Consolas" w:cs="Consolas"/>
                <w:sz w:val="19"/>
                <w:szCs w:val="19"/>
              </w:rPr>
              <w:t xml:space="preserve"> num2; </w:t>
            </w:r>
          </w:p>
          <w:p w:rsidR="00BC2F15" w:rsidRDefault="00BC2F15" w:rsidP="0019147A">
            <w:proofErr w:type="spellStart"/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int</w:t>
            </w:r>
            <w:proofErr w:type="spellEnd"/>
            <w:r>
              <w:rPr>
                <w:rFonts w:ascii="Consolas" w:hAnsi="Consolas" w:cs="Consolas"/>
                <w:sz w:val="19"/>
                <w:szCs w:val="19"/>
              </w:rPr>
              <w:t xml:space="preserve"> sum;</w:t>
            </w:r>
          </w:p>
        </w:tc>
      </w:tr>
    </w:tbl>
    <w:tbl>
      <w:tblPr>
        <w:tblpPr w:leftFromText="180" w:rightFromText="180" w:vertAnchor="text" w:tblpY="24"/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884"/>
      </w:tblGrid>
      <w:tr w:rsidR="00BC2F15" w:rsidTr="0019147A">
        <w:tc>
          <w:tcPr>
            <w:tcW w:w="88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C2F15" w:rsidRDefault="00BC2F15" w:rsidP="0019147A">
            <w:bookmarkStart w:id="0" w:name="_GoBack"/>
            <w:bookmarkEnd w:id="0"/>
          </w:p>
        </w:tc>
      </w:tr>
      <w:tr w:rsidR="00BC2F15" w:rsidTr="0019147A">
        <w:tc>
          <w:tcPr>
            <w:tcW w:w="88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C2F15" w:rsidRDefault="00BC2F15" w:rsidP="0019147A"/>
        </w:tc>
      </w:tr>
      <w:tr w:rsidR="00BC2F15" w:rsidTr="0019147A">
        <w:tc>
          <w:tcPr>
            <w:tcW w:w="88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C2F15" w:rsidRDefault="00BC2F15" w:rsidP="0019147A"/>
        </w:tc>
      </w:tr>
    </w:tbl>
    <w:p w:rsidR="00BC2F15" w:rsidRDefault="00BC2F15" w:rsidP="00BC2F15"/>
    <w:p w:rsidR="00BC2F15" w:rsidRDefault="00BC2F15" w:rsidP="00BC2F15">
      <w:pPr>
        <w:numPr>
          <w:ilvl w:val="0"/>
          <w:numId w:val="1"/>
        </w:numPr>
        <w:spacing w:line="259" w:lineRule="auto"/>
      </w:pPr>
      <w:r w:rsidRPr="00F72DE7">
        <w:t xml:space="preserve">What </w:t>
      </w:r>
      <w:r>
        <w:t>do we mean by string concatenation?</w:t>
      </w:r>
    </w:p>
    <w:tbl>
      <w:tblPr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26"/>
      </w:tblGrid>
      <w:tr w:rsidR="00BC2F15" w:rsidTr="0019147A">
        <w:tc>
          <w:tcPr>
            <w:tcW w:w="90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C2F15" w:rsidRDefault="00BC2F15" w:rsidP="0019147A"/>
        </w:tc>
      </w:tr>
      <w:tr w:rsidR="00BC2F15" w:rsidTr="0019147A">
        <w:tc>
          <w:tcPr>
            <w:tcW w:w="9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C2F15" w:rsidRDefault="00BC2F15" w:rsidP="0019147A"/>
        </w:tc>
      </w:tr>
      <w:tr w:rsidR="00BC2F15" w:rsidTr="0019147A">
        <w:tc>
          <w:tcPr>
            <w:tcW w:w="9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C2F15" w:rsidRDefault="00BC2F15" w:rsidP="0019147A"/>
        </w:tc>
      </w:tr>
      <w:tr w:rsidR="00BC2F15" w:rsidTr="0019147A">
        <w:tc>
          <w:tcPr>
            <w:tcW w:w="90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C2F15" w:rsidRDefault="00BC2F15" w:rsidP="0019147A"/>
        </w:tc>
      </w:tr>
    </w:tbl>
    <w:p w:rsidR="00BC2F15" w:rsidRPr="00065682" w:rsidRDefault="00BC2F15" w:rsidP="00BC2F15">
      <w:pPr>
        <w:rPr>
          <w:sz w:val="2"/>
        </w:rPr>
      </w:pPr>
    </w:p>
    <w:tbl>
      <w:tblPr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26"/>
      </w:tblGrid>
      <w:tr w:rsidR="00BC2F15" w:rsidTr="0019147A">
        <w:tc>
          <w:tcPr>
            <w:tcW w:w="90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C2F15" w:rsidRDefault="00BC2F15" w:rsidP="0019147A"/>
        </w:tc>
      </w:tr>
    </w:tbl>
    <w:p w:rsidR="00BC2F15" w:rsidRDefault="00BC2F15" w:rsidP="00BC2F15">
      <w:pPr>
        <w:numPr>
          <w:ilvl w:val="0"/>
          <w:numId w:val="1"/>
        </w:numPr>
        <w:spacing w:line="259" w:lineRule="auto"/>
      </w:pPr>
      <w:r w:rsidRPr="00F72DE7">
        <w:t xml:space="preserve">What </w:t>
      </w:r>
      <w:r>
        <w:t xml:space="preserve">is the difference between a long </w:t>
      </w:r>
      <w:proofErr w:type="spellStart"/>
      <w:r>
        <w:t>int</w:t>
      </w:r>
      <w:proofErr w:type="spellEnd"/>
      <w:r>
        <w:t xml:space="preserve"> and a short </w:t>
      </w:r>
      <w:proofErr w:type="spellStart"/>
      <w:r>
        <w:t>int</w:t>
      </w:r>
      <w:proofErr w:type="spellEnd"/>
      <w:r>
        <w:t>?</w:t>
      </w:r>
    </w:p>
    <w:tbl>
      <w:tblPr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26"/>
      </w:tblGrid>
      <w:tr w:rsidR="00BC2F15" w:rsidTr="0019147A">
        <w:tc>
          <w:tcPr>
            <w:tcW w:w="90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C2F15" w:rsidRDefault="00BC2F15" w:rsidP="0019147A"/>
        </w:tc>
      </w:tr>
      <w:tr w:rsidR="00BC2F15" w:rsidTr="0019147A">
        <w:tc>
          <w:tcPr>
            <w:tcW w:w="9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C2F15" w:rsidRDefault="00BC2F15" w:rsidP="0019147A"/>
        </w:tc>
      </w:tr>
      <w:tr w:rsidR="00BC2F15" w:rsidTr="0019147A">
        <w:tc>
          <w:tcPr>
            <w:tcW w:w="9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C2F15" w:rsidRDefault="00BC2F15" w:rsidP="0019147A"/>
        </w:tc>
      </w:tr>
      <w:tr w:rsidR="00BC2F15" w:rsidTr="0019147A">
        <w:tc>
          <w:tcPr>
            <w:tcW w:w="90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C2F15" w:rsidRDefault="00BC2F15" w:rsidP="0019147A"/>
        </w:tc>
      </w:tr>
    </w:tbl>
    <w:p w:rsidR="00BC2F15" w:rsidRPr="00065682" w:rsidRDefault="00BC2F15" w:rsidP="00BC2F15">
      <w:pPr>
        <w:rPr>
          <w:sz w:val="2"/>
        </w:rPr>
      </w:pPr>
    </w:p>
    <w:tbl>
      <w:tblPr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26"/>
      </w:tblGrid>
      <w:tr w:rsidR="00BC2F15" w:rsidTr="0019147A">
        <w:tc>
          <w:tcPr>
            <w:tcW w:w="90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C2F15" w:rsidRDefault="00BC2F15" w:rsidP="0019147A"/>
        </w:tc>
      </w:tr>
    </w:tbl>
    <w:p w:rsidR="00BC2F15" w:rsidRDefault="00BC2F15" w:rsidP="00BC2F15">
      <w:pPr>
        <w:numPr>
          <w:ilvl w:val="0"/>
          <w:numId w:val="1"/>
        </w:numPr>
        <w:spacing w:line="259" w:lineRule="auto"/>
      </w:pPr>
      <w:r>
        <w:t>If a variable has been declared as a constant, what does this mean?</w:t>
      </w:r>
    </w:p>
    <w:tbl>
      <w:tblPr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26"/>
      </w:tblGrid>
      <w:tr w:rsidR="00BC2F15" w:rsidTr="0019147A">
        <w:tc>
          <w:tcPr>
            <w:tcW w:w="90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C2F15" w:rsidRDefault="00BC2F15" w:rsidP="0019147A"/>
        </w:tc>
      </w:tr>
      <w:tr w:rsidR="00BC2F15" w:rsidTr="0019147A">
        <w:tc>
          <w:tcPr>
            <w:tcW w:w="9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C2F15" w:rsidRDefault="00BC2F15" w:rsidP="0019147A"/>
        </w:tc>
      </w:tr>
      <w:tr w:rsidR="00BC2F15" w:rsidTr="0019147A">
        <w:tc>
          <w:tcPr>
            <w:tcW w:w="9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C2F15" w:rsidRDefault="00BC2F15" w:rsidP="0019147A"/>
        </w:tc>
      </w:tr>
    </w:tbl>
    <w:p w:rsidR="00BC2F15" w:rsidRDefault="00BC2F15"/>
    <w:sectPr w:rsidR="00BC2F1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altName w:val="MS Mincho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A6C63"/>
    <w:multiLevelType w:val="multilevel"/>
    <w:tmpl w:val="B9301E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F15"/>
    <w:rsid w:val="00BC2F15"/>
    <w:rsid w:val="00CF3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00A9A8"/>
  <w15:chartTrackingRefBased/>
  <w15:docId w15:val="{B37D920E-440E-4662-943A-A67F02A9B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2F15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2F15"/>
    <w:pPr>
      <w:pBdr>
        <w:top w:val="nil"/>
        <w:left w:val="nil"/>
        <w:bottom w:val="nil"/>
        <w:right w:val="nil"/>
        <w:between w:val="nil"/>
        <w:bar w:val="nil"/>
      </w:pBdr>
      <w:ind w:left="720"/>
      <w:contextualSpacing/>
    </w:pPr>
    <w:rPr>
      <w:rFonts w:ascii="Times New Roman" w:eastAsia="Arial Unicode MS" w:hAnsi="Times New Roman" w:cs="Times New Roman"/>
      <w:bdr w:val="nil"/>
      <w:lang w:val="en-US"/>
    </w:rPr>
  </w:style>
  <w:style w:type="table" w:styleId="TableGrid">
    <w:name w:val="Table Grid"/>
    <w:basedOn w:val="TableNormal"/>
    <w:uiPriority w:val="59"/>
    <w:rsid w:val="00BC2F15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321</Words>
  <Characters>1836</Characters>
  <Application>Microsoft Office Word</Application>
  <DocSecurity>0</DocSecurity>
  <Lines>15</Lines>
  <Paragraphs>4</Paragraphs>
  <ScaleCrop>false</ScaleCrop>
  <Company>Basingstoke College of Technology</Company>
  <LinksUpToDate>false</LinksUpToDate>
  <CharactersWithSpaces>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JOEL ANTHONY WILLIAM FISHER</dc:creator>
  <cp:keywords/>
  <dc:description/>
  <cp:lastModifiedBy>JOEL ANTHONY WILLIAM FISHER</cp:lastModifiedBy>
  <cp:revision>2</cp:revision>
  <dcterms:created xsi:type="dcterms:W3CDTF">2018-01-23T09:43:00Z</dcterms:created>
  <dcterms:modified xsi:type="dcterms:W3CDTF">2018-01-23T10:00:00Z</dcterms:modified>
</cp:coreProperties>
</file>